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lang w:eastAsia="uk-UA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Інформація щодо процедури закупівлі  Одеського НДЕКЦ МВС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на виконання Постанови КМУ від 11.10.2016 №710 (зі змінами)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lang w:eastAsia="uk-UA"/>
        </w:rPr>
      </w:pPr>
    </w:p>
    <w:tbl>
      <w:tblPr>
        <w:tblStyle w:val="6"/>
        <w:tblW w:w="15026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873"/>
        <w:gridCol w:w="9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>Предмет закупівлі, очікувана вартість</w:t>
            </w:r>
          </w:p>
        </w:tc>
        <w:tc>
          <w:tcPr>
            <w:tcW w:w="28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>Процедура закупівлі та ідентифікатор процедури</w:t>
            </w:r>
          </w:p>
        </w:tc>
        <w:tc>
          <w:tcPr>
            <w:tcW w:w="99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2230" w:type="dxa"/>
          </w:tcPr>
          <w:p>
            <w:pPr>
              <w:pStyle w:val="2"/>
              <w:suppressAutoHyphens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ДК 021:2015 – 48510000-6 — Пакети комунікаційного програмного забезпечення</w:t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4"/>
                <w:szCs w:val="24"/>
                <w:lang w:val="uk-UA"/>
              </w:rPr>
              <w:t xml:space="preserve"> (</w:t>
            </w:r>
            <w:r>
              <w:rPr>
                <w:rFonts w:hint="default" w:cs="Times New Roman"/>
                <w:b w:val="0"/>
                <w:bCs w:val="0"/>
                <w:i w:val="0"/>
                <w:iCs/>
                <w:sz w:val="24"/>
                <w:szCs w:val="24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4"/>
                <w:szCs w:val="24"/>
              </w:rPr>
              <w:t>акет оновлень програмно-апаратного комплекс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4"/>
                <w:szCs w:val="24"/>
                <w:lang w:val="uk-UA"/>
              </w:rPr>
              <w:t xml:space="preserve">у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4"/>
                <w:szCs w:val="24"/>
              </w:rPr>
              <w:t>«UFED Touch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4"/>
                <w:szCs w:val="24"/>
              </w:rPr>
              <w:t>2 Ultimate»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4"/>
                <w:szCs w:val="24"/>
                <w:lang w:val="uk-UA"/>
              </w:rPr>
              <w:t>)</w:t>
            </w:r>
          </w:p>
          <w:p>
            <w:pPr>
              <w:pStyle w:val="2"/>
              <w:jc w:val="center"/>
              <w:rPr>
                <w:b w:val="0"/>
                <w:bCs w:val="0"/>
                <w:lang w:eastAsia="uk-UA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Код ДК 021:2015 – 48510000-6 — Пакети комунікаційного програмного забезпечення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uk-UA"/>
              </w:rPr>
              <w:t>380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  <w:t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0 грн. з ПДВ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Відкриті торги з особливостями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>UA-2023-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uk-UA"/>
              </w:rPr>
              <w:t>11-24-005061-a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23" w:type="dxa"/>
          </w:tcPr>
          <w:p>
            <w:pPr>
              <w:pStyle w:val="2"/>
              <w:suppressAutoHyphens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ДК 021:2015 – 48510000-6 — Пакети комунікаційного програмного забезпечення</w:t>
            </w:r>
            <w:r>
              <w:rPr>
                <w:rFonts w:hint="default" w:ascii="Times New Roman" w:hAnsi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 (</w:t>
            </w:r>
            <w:r>
              <w:rPr>
                <w:rFonts w:hint="default" w:cs="Times New Roman"/>
                <w:b/>
                <w:bCs/>
                <w:i w:val="0"/>
                <w:iCs/>
                <w:sz w:val="24"/>
                <w:szCs w:val="24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/>
                <w:sz w:val="24"/>
                <w:szCs w:val="24"/>
              </w:rPr>
              <w:t>акет оновлень програмно-апаратного комплекс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/>
                <w:sz w:val="24"/>
                <w:szCs w:val="24"/>
                <w:lang w:val="uk-UA"/>
              </w:rPr>
              <w:t xml:space="preserve">у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/>
                <w:sz w:val="24"/>
                <w:szCs w:val="24"/>
              </w:rPr>
              <w:t>«UFED Touch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/>
                <w:sz w:val="24"/>
                <w:szCs w:val="24"/>
              </w:rPr>
              <w:t>2 Ultimate»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/>
                <w:sz w:val="24"/>
                <w:szCs w:val="24"/>
                <w:lang w:val="uk-UA"/>
              </w:rPr>
              <w:t>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54545"/>
                <w:sz w:val="24"/>
                <w:szCs w:val="24"/>
              </w:rPr>
            </w:pPr>
          </w:p>
          <w:p>
            <w:pPr>
              <w:spacing w:after="140" w:line="288" w:lineRule="auto"/>
              <w:ind w:firstLine="567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Технічні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вимоги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щодо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акета оновлення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програмно-апаратного комплексу </w:t>
            </w:r>
            <w:r>
              <w:rPr>
                <w:rFonts w:hint="default" w:cs="Times New Roman"/>
                <w:b/>
                <w:sz w:val="24"/>
                <w:szCs w:val="24"/>
                <w:lang w:val="uk-UA"/>
              </w:rPr>
              <w:t>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UFED Touch2 Ultimate</w:t>
            </w:r>
            <w:r>
              <w:rPr>
                <w:rFonts w:hint="default" w:cs="Times New Roman"/>
                <w:b/>
                <w:sz w:val="24"/>
                <w:szCs w:val="24"/>
                <w:lang w:val="uk-UA"/>
              </w:rPr>
              <w:t>”</w:t>
            </w:r>
          </w:p>
          <w:p>
            <w:pPr>
              <w:pStyle w:val="2"/>
            </w:pPr>
          </w:p>
          <w:tbl>
            <w:tblPr>
              <w:tblStyle w:val="5"/>
              <w:tblW w:w="9170" w:type="dxa"/>
              <w:tblInd w:w="211" w:type="dxa"/>
              <w:tblLayout w:type="autofit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427"/>
              <w:gridCol w:w="3200"/>
              <w:gridCol w:w="5543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atLeast"/>
              </w:trPr>
              <w:tc>
                <w:tcPr>
                  <w:tcW w:w="427" w:type="dxa"/>
                  <w:tcBorders>
                    <w:top w:val="single" w:color="000000" w:sz="4" w:space="0"/>
                    <w:left w:val="single" w:color="000000" w:sz="4" w:space="0"/>
                  </w:tcBorders>
                  <w:shd w:val="clear" w:color="auto" w:fill="FFFFFF"/>
                  <w:noWrap w:val="0"/>
                  <w:vAlign w:val="bottom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200" w:type="dxa"/>
                  <w:tcBorders>
                    <w:top w:val="single" w:color="000000" w:sz="4" w:space="0"/>
                    <w:left w:val="single" w:color="000000" w:sz="4" w:space="0"/>
                  </w:tcBorders>
                  <w:shd w:val="clear" w:color="auto" w:fill="FFFFFF"/>
                  <w:noWrap w:val="0"/>
                  <w:vAlign w:val="bottom"/>
                </w:tcPr>
                <w:p>
                  <w:pPr>
                    <w:widowControl w:val="0"/>
                    <w:jc w:val="center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  <w:t>Характеристика</w:t>
                  </w:r>
                </w:p>
              </w:tc>
              <w:tc>
                <w:tcPr>
                  <w:tcW w:w="55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bottom"/>
                </w:tcPr>
                <w:p>
                  <w:pPr>
                    <w:widowControl w:val="0"/>
                    <w:jc w:val="center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4"/>
                      <w:szCs w:val="24"/>
                    </w:rPr>
                    <w:t>Вимога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atLeast"/>
              </w:trPr>
              <w:tc>
                <w:tcPr>
                  <w:tcW w:w="427" w:type="dxa"/>
                  <w:tcBorders>
                    <w:top w:val="single" w:color="000000" w:sz="4" w:space="0"/>
                    <w:left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numPr>
                      <w:ilvl w:val="0"/>
                      <w:numId w:val="2"/>
                    </w:numPr>
                    <w:overflowPunct w:val="0"/>
                    <w:ind w:left="0" w:hanging="360"/>
                    <w:textAlignment w:val="baseline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00" w:type="dxa"/>
                  <w:tcBorders>
                    <w:top w:val="single" w:color="000000" w:sz="4" w:space="0"/>
                    <w:left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Загальні вимоги</w:t>
                  </w:r>
                </w:p>
              </w:tc>
              <w:tc>
                <w:tcPr>
                  <w:tcW w:w="55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Пакет оновлень для програмно-апаратного комплексу 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uk-UA"/>
                    </w:rPr>
                    <w:t>“</w:t>
                  </w: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  <w:lang w:val="ru-RU"/>
                    </w:rPr>
                    <w:t>UFED Touch 2 Ultimate</w:t>
                  </w: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”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atLeast"/>
              </w:trPr>
              <w:tc>
                <w:tcPr>
                  <w:tcW w:w="4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overflowPunct w:val="0"/>
                    <w:ind w:left="0" w:hanging="360"/>
                    <w:textAlignment w:val="baseline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Версія наявного забезпечення, що потребує оновлення</w:t>
                  </w:r>
                </w:p>
              </w:tc>
              <w:tc>
                <w:tcPr>
                  <w:tcW w:w="55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UFED Touch 2 Ultimate</w:t>
                  </w:r>
                </w:p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серійний номер донглу:</w:t>
                  </w: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7212245, 182728383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atLeast"/>
              </w:trPr>
              <w:tc>
                <w:tcPr>
                  <w:tcW w:w="4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overflowPunct w:val="0"/>
                    <w:ind w:left="0" w:hanging="360"/>
                    <w:textAlignment w:val="baseline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Дата закінчення існуючих ліцензій</w:t>
                  </w:r>
                </w:p>
              </w:tc>
              <w:tc>
                <w:tcPr>
                  <w:tcW w:w="55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2022-</w:t>
                  </w: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01</w:t>
                  </w: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06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atLeast"/>
              </w:trPr>
              <w:tc>
                <w:tcPr>
                  <w:tcW w:w="4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overflowPunct w:val="0"/>
                    <w:ind w:left="0" w:hanging="360"/>
                    <w:textAlignment w:val="baseline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Підтримка</w:t>
                  </w:r>
                </w:p>
              </w:tc>
              <w:tc>
                <w:tcPr>
                  <w:tcW w:w="55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Наявність підтримки від виробника протягом дії ліцензії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atLeast"/>
              </w:trPr>
              <w:tc>
                <w:tcPr>
                  <w:tcW w:w="4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overflowPunct w:val="0"/>
                    <w:ind w:left="0" w:hanging="360"/>
                    <w:textAlignment w:val="baseline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Тип ліцензії</w:t>
                  </w:r>
                </w:p>
              </w:tc>
              <w:tc>
                <w:tcPr>
                  <w:tcW w:w="55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 xml:space="preserve">Пакет оновлень програмного забезпечення програмно-апаратного комплексу зйому інформації з мобільних пристроїв UFED Touch2 Ultimate (підтримка оновлень </w:t>
                  </w: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на 1 рік</w:t>
                  </w: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atLeast"/>
              </w:trPr>
              <w:tc>
                <w:tcPr>
                  <w:tcW w:w="4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numPr>
                      <w:ilvl w:val="0"/>
                      <w:numId w:val="3"/>
                    </w:numPr>
                    <w:tabs>
                      <w:tab w:val="left" w:pos="0"/>
                    </w:tabs>
                    <w:overflowPunct w:val="0"/>
                    <w:ind w:left="0" w:hanging="360"/>
                    <w:textAlignment w:val="baseline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6</w:t>
                  </w:r>
                </w:p>
              </w:tc>
              <w:tc>
                <w:tcPr>
                  <w:tcW w:w="3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widowControl w:val="0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Кількість</w:t>
                  </w:r>
                </w:p>
              </w:tc>
              <w:tc>
                <w:tcPr>
                  <w:tcW w:w="55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1</w:t>
                  </w:r>
                  <w:r>
                    <w:rPr>
                      <w:rFonts w:hint="default" w:ascii="Times New Roman" w:hAnsi="Times New Roman" w:eastAsia="TimesNewRomanPSMT" w:cs="Times New Roman"/>
                      <w:color w:val="000000"/>
                      <w:w w:val="100"/>
                      <w:kern w:val="0"/>
                      <w:positio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 xml:space="preserve"> шт./одиниці/примірники/ліцензії/програмні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hint="default" w:ascii="Times New Roman" w:hAnsi="Times New Roman" w:eastAsia="TimesNewRomanPSMT" w:cs="Times New Roman"/>
                      <w:color w:val="000000"/>
                      <w:w w:val="100"/>
                      <w:kern w:val="0"/>
                      <w:position w:val="0"/>
                      <w:sz w:val="24"/>
                      <w:szCs w:val="24"/>
                      <w:vertAlign w:val="baseline"/>
                      <w:lang w:val="en-US" w:eastAsia="zh-CN" w:bidi="ar"/>
                    </w:rPr>
                    <w:t>забезпечення</w:t>
                  </w:r>
                </w:p>
              </w:tc>
            </w:tr>
          </w:tbl>
          <w:p>
            <w:pPr>
              <w:widowControl w:val="0"/>
              <w:shd w:val="clear" w:color="auto" w:fill="auto"/>
              <w:suppressAutoHyphens/>
              <w:kinsoku/>
              <w:overflowPunct/>
              <w:autoSpaceDE/>
              <w:bidi w:val="0"/>
              <w:spacing w:before="0" w:after="0" w:line="1" w:lineRule="atLeast"/>
              <w:ind w:right="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uk-UA" w:eastAsia="uk-UA" w:bidi="hi-IN"/>
              </w:rPr>
            </w:pPr>
          </w:p>
          <w:p>
            <w:pPr>
              <w:widowControl w:val="0"/>
              <w:shd w:val="clear" w:color="auto" w:fill="auto"/>
              <w:suppressAutoHyphens/>
              <w:kinsoku/>
              <w:overflowPunct/>
              <w:autoSpaceDE/>
              <w:bidi w:val="0"/>
              <w:spacing w:before="0" w:after="0" w:line="1" w:lineRule="atLeast"/>
              <w:ind w:right="0" w:firstLine="240" w:firstLineChars="100"/>
              <w:jc w:val="both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uk-UA" w:bidi="hi-I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uk-UA" w:eastAsia="uk-UA" w:bidi="hi-IN"/>
              </w:rPr>
              <w:t>Місце надання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uk-UA" w:bidi="hi-IN"/>
              </w:rPr>
              <w:t xml:space="preserve"> послуг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uk-UA" w:eastAsia="uk-UA" w:bidi="hi-IN"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uk-UA" w:bidi="hi-IN"/>
              </w:rPr>
              <w:t xml:space="preserve"> 65005, м. Одеса, вул. Прохоровська. 35</w:t>
            </w:r>
          </w:p>
          <w:p>
            <w:pPr>
              <w:tabs>
                <w:tab w:val="left" w:pos="6001"/>
              </w:tabs>
              <w:jc w:val="both"/>
              <w:rPr>
                <w:rFonts w:ascii="Times New Roman" w:hAnsi="Times New Roman" w:cs="Times New Roman"/>
                <w:color w:val="121212"/>
                <w:sz w:val="24"/>
                <w:szCs w:val="24"/>
              </w:rPr>
            </w:pPr>
          </w:p>
        </w:tc>
      </w:tr>
    </w:tbl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709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SimSun">
    <w:panose1 w:val="02010609030101010101"/>
    <w:charset w:val="CC"/>
    <w:family w:val="auto"/>
    <w:pitch w:val="default"/>
    <w:sig w:usb0="00000203" w:usb1="288F0000" w:usb2="0000000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 New Roman1">
    <w:altName w:val="Microsoft YaHei"/>
    <w:panose1 w:val="00000000000000000000"/>
    <w:charset w:val="CC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1">
    <w:nsid w:val="00000001"/>
    <w:multiLevelType w:val="multilevel"/>
    <w:tmpl w:val="00000001"/>
    <w:lvl w:ilvl="0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A2F"/>
    <w:rsid w:val="00125C17"/>
    <w:rsid w:val="001738B8"/>
    <w:rsid w:val="001C7598"/>
    <w:rsid w:val="002552ED"/>
    <w:rsid w:val="00365A2F"/>
    <w:rsid w:val="00430AFF"/>
    <w:rsid w:val="005E7478"/>
    <w:rsid w:val="00704732"/>
    <w:rsid w:val="00713593"/>
    <w:rsid w:val="00747820"/>
    <w:rsid w:val="008B1CF3"/>
    <w:rsid w:val="00945BE7"/>
    <w:rsid w:val="00974FFA"/>
    <w:rsid w:val="009D2A70"/>
    <w:rsid w:val="009F0BDF"/>
    <w:rsid w:val="009F2E46"/>
    <w:rsid w:val="00A7299C"/>
    <w:rsid w:val="00A76604"/>
    <w:rsid w:val="00A81960"/>
    <w:rsid w:val="00A81E65"/>
    <w:rsid w:val="00AD6D4B"/>
    <w:rsid w:val="00B65035"/>
    <w:rsid w:val="00B729C6"/>
    <w:rsid w:val="00C2598E"/>
    <w:rsid w:val="00C76FF8"/>
    <w:rsid w:val="00C96B00"/>
    <w:rsid w:val="00E17014"/>
    <w:rsid w:val="60BE6C20"/>
    <w:rsid w:val="6D4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67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next w:val="2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paragraph" w:styleId="3">
    <w:name w:val="heading 1"/>
    <w:basedOn w:val="2"/>
    <w:next w:val="2"/>
    <w:qFormat/>
    <w:uiPriority w:val="67"/>
    <w:pPr>
      <w:keepNext/>
      <w:widowControl/>
      <w:numPr>
        <w:ilvl w:val="0"/>
        <w:numId w:val="1"/>
      </w:numPr>
      <w:suppressAutoHyphens w:val="0"/>
      <w:overflowPunct/>
      <w:bidi w:val="0"/>
      <w:spacing w:before="0" w:after="0" w:line="1" w:lineRule="atLeast"/>
      <w:ind w:left="0" w:right="0" w:firstLine="0"/>
      <w:jc w:val="right"/>
      <w:textAlignment w:val="top"/>
      <w:outlineLvl w:val="0"/>
    </w:pPr>
    <w:rPr>
      <w:rFonts w:ascii="Times New Roman" w:hAnsi="Times New Roman" w:eastAsia="Times New Roman" w:cs="Times New Roman"/>
      <w:b/>
      <w:w w:val="100"/>
      <w:kern w:val="0"/>
      <w:position w:val="0"/>
      <w:sz w:val="20"/>
      <w:szCs w:val="20"/>
      <w:vertAlign w:val="baseline"/>
      <w:lang w:val="uk-UA" w:eastAsia="ru-RU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O-normal1"/>
    <w:qFormat/>
    <w:uiPriority w:val="2"/>
    <w:pPr>
      <w:widowControl/>
      <w:suppressAutoHyphens/>
      <w:kinsoku/>
      <w:overflowPunct/>
      <w:autoSpaceDE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uk-UA" w:eastAsia="zh-CN" w:bidi="hi-IN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1642</Characters>
  <Lines>13</Lines>
  <Paragraphs>3</Paragraphs>
  <TotalTime>0</TotalTime>
  <ScaleCrop>false</ScaleCrop>
  <LinksUpToDate>false</LinksUpToDate>
  <CharactersWithSpaces>1926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2021-11-29T13:18:00Z</dcterms:created>
  <dc:creator>chernikov</dc:creator>
  <cp:lastModifiedBy>chernikov</cp:lastModifiedBy>
  <cp:lastPrinted>2021-02-05T13:32:00Z</cp:lastPrinted>
  <dcterms:modified xsi:type="dcterms:W3CDTF">2023-11-27T07:15:57Z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