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593" w:rsidRDefault="00713593" w:rsidP="00365A2F">
      <w:pPr>
        <w:shd w:val="clear" w:color="auto" w:fill="FFFFFF"/>
        <w:spacing w:after="0" w:line="240" w:lineRule="auto"/>
        <w:jc w:val="center"/>
        <w:rPr>
          <w:rFonts w:ascii="Times New Roman" w:eastAsia="Times New Roman" w:hAnsi="Times New Roman" w:cs="Times New Roman"/>
          <w:b/>
          <w:bCs/>
          <w:bdr w:val="none" w:sz="0" w:space="0" w:color="auto" w:frame="1"/>
          <w:lang w:eastAsia="uk-UA"/>
        </w:rPr>
      </w:pPr>
    </w:p>
    <w:p w:rsidR="00365A2F" w:rsidRDefault="00365A2F" w:rsidP="00365A2F">
      <w:pPr>
        <w:shd w:val="clear" w:color="auto" w:fill="FFFFFF"/>
        <w:spacing w:after="0" w:line="240" w:lineRule="auto"/>
        <w:jc w:val="center"/>
        <w:rPr>
          <w:rFonts w:ascii="Times New Roman" w:eastAsia="Times New Roman" w:hAnsi="Times New Roman" w:cs="Times New Roman"/>
          <w:b/>
          <w:bCs/>
          <w:bdr w:val="none" w:sz="0" w:space="0" w:color="auto" w:frame="1"/>
          <w:lang w:eastAsia="uk-UA"/>
        </w:rPr>
      </w:pPr>
      <w:r>
        <w:rPr>
          <w:rFonts w:ascii="Times New Roman" w:eastAsia="Times New Roman" w:hAnsi="Times New Roman" w:cs="Times New Roman"/>
          <w:b/>
          <w:bCs/>
          <w:bdr w:val="none" w:sz="0" w:space="0" w:color="auto" w:frame="1"/>
          <w:lang w:eastAsia="uk-UA"/>
        </w:rPr>
        <w:t xml:space="preserve">Інформація щодо процедури закупівлі </w:t>
      </w:r>
      <w:r w:rsidR="002552ED">
        <w:rPr>
          <w:rFonts w:ascii="Times New Roman" w:eastAsia="Times New Roman" w:hAnsi="Times New Roman" w:cs="Times New Roman"/>
          <w:b/>
          <w:bCs/>
          <w:bdr w:val="none" w:sz="0" w:space="0" w:color="auto" w:frame="1"/>
          <w:lang w:eastAsia="uk-UA"/>
        </w:rPr>
        <w:t>Електричної енергії</w:t>
      </w:r>
      <w:r>
        <w:rPr>
          <w:rFonts w:ascii="Times New Roman" w:eastAsia="Times New Roman" w:hAnsi="Times New Roman" w:cs="Times New Roman"/>
          <w:b/>
          <w:bCs/>
          <w:bdr w:val="none" w:sz="0" w:space="0" w:color="auto" w:frame="1"/>
          <w:lang w:eastAsia="uk-UA"/>
        </w:rPr>
        <w:t xml:space="preserve"> Одеським НДЕКЦ МВС</w:t>
      </w:r>
    </w:p>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на виконання Постанови КМУ від 11.10.2016 №710 (зі змінами)</w:t>
      </w:r>
    </w:p>
    <w:p w:rsidR="00B65035" w:rsidRDefault="00B65035" w:rsidP="00365A2F">
      <w:pPr>
        <w:shd w:val="clear" w:color="auto" w:fill="FFFFFF"/>
        <w:spacing w:after="0" w:line="240" w:lineRule="auto"/>
        <w:jc w:val="center"/>
        <w:rPr>
          <w:rFonts w:ascii="Times New Roman" w:eastAsia="Times New Roman" w:hAnsi="Times New Roman" w:cs="Times New Roman"/>
          <w:lang w:eastAsia="uk-UA"/>
        </w:rPr>
      </w:pPr>
    </w:p>
    <w:tbl>
      <w:tblPr>
        <w:tblStyle w:val="a3"/>
        <w:tblW w:w="15026" w:type="dxa"/>
        <w:tblInd w:w="137" w:type="dxa"/>
        <w:tblLook w:val="04A0" w:firstRow="1" w:lastRow="0" w:firstColumn="1" w:lastColumn="0" w:noHBand="0" w:noVBand="1"/>
      </w:tblPr>
      <w:tblGrid>
        <w:gridCol w:w="1315"/>
        <w:gridCol w:w="2796"/>
        <w:gridCol w:w="10915"/>
      </w:tblGrid>
      <w:tr w:rsidR="005E7478" w:rsidTr="00C2598E">
        <w:tc>
          <w:tcPr>
            <w:tcW w:w="1315" w:type="dxa"/>
          </w:tcPr>
          <w:p w:rsidR="005E7478" w:rsidRPr="00C2598E"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Предмет закупівлі</w:t>
            </w:r>
            <w:r w:rsidR="00C2598E">
              <w:rPr>
                <w:rFonts w:ascii="Times New Roman" w:eastAsia="Times New Roman" w:hAnsi="Times New Roman" w:cs="Times New Roman"/>
                <w:b/>
                <w:lang w:eastAsia="uk-UA"/>
              </w:rPr>
              <w:t>, очікувана вартість</w:t>
            </w:r>
          </w:p>
        </w:tc>
        <w:tc>
          <w:tcPr>
            <w:tcW w:w="2796"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Процедура закупівлі та ідентифікатор процедури</w:t>
            </w:r>
          </w:p>
        </w:tc>
        <w:tc>
          <w:tcPr>
            <w:tcW w:w="10915"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Обґрунтування технічних та якісних характеристик предмета закупівлі</w:t>
            </w:r>
          </w:p>
        </w:tc>
      </w:tr>
      <w:tr w:rsidR="005E7478" w:rsidTr="00713593">
        <w:trPr>
          <w:trHeight w:val="6810"/>
        </w:trPr>
        <w:tc>
          <w:tcPr>
            <w:tcW w:w="1315" w:type="dxa"/>
          </w:tcPr>
          <w:p w:rsidR="005E7478" w:rsidRDefault="005E7478"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Електрична енергія</w:t>
            </w:r>
            <w:r w:rsidR="00E17014">
              <w:rPr>
                <w:rFonts w:ascii="Times New Roman" w:eastAsia="Times New Roman" w:hAnsi="Times New Roman" w:cs="Times New Roman"/>
                <w:lang w:eastAsia="uk-UA"/>
              </w:rPr>
              <w:t>,</w:t>
            </w:r>
            <w:r w:rsidR="00C2598E">
              <w:rPr>
                <w:rFonts w:ascii="Times New Roman" w:eastAsia="Times New Roman" w:hAnsi="Times New Roman" w:cs="Times New Roman"/>
                <w:lang w:eastAsia="uk-UA"/>
              </w:rPr>
              <w:t xml:space="preserve"> 440 000,00 грн. з ПДВ</w:t>
            </w:r>
            <w:r>
              <w:rPr>
                <w:rFonts w:ascii="Times New Roman" w:eastAsia="Times New Roman" w:hAnsi="Times New Roman" w:cs="Times New Roman"/>
                <w:lang w:eastAsia="uk-UA"/>
              </w:rPr>
              <w:t xml:space="preserve"> </w:t>
            </w:r>
          </w:p>
          <w:p w:rsidR="005E7478" w:rsidRDefault="005E7478" w:rsidP="00365A2F">
            <w:pPr>
              <w:spacing w:line="240" w:lineRule="auto"/>
              <w:jc w:val="center"/>
              <w:rPr>
                <w:rFonts w:ascii="Times New Roman" w:eastAsia="Times New Roman" w:hAnsi="Times New Roman" w:cs="Times New Roman"/>
                <w:lang w:eastAsia="uk-UA"/>
              </w:rPr>
            </w:pPr>
          </w:p>
        </w:tc>
        <w:tc>
          <w:tcPr>
            <w:tcW w:w="2796" w:type="dxa"/>
          </w:tcPr>
          <w:p w:rsidR="005E7478" w:rsidRDefault="00713593"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Переговорна процедура (скорочена)</w:t>
            </w:r>
          </w:p>
          <w:p w:rsidR="005E7478" w:rsidRPr="00713593" w:rsidRDefault="005E7478" w:rsidP="00365A2F">
            <w:pPr>
              <w:spacing w:line="240" w:lineRule="auto"/>
              <w:jc w:val="center"/>
              <w:rPr>
                <w:rFonts w:ascii="Times New Roman" w:eastAsia="Times New Roman" w:hAnsi="Times New Roman" w:cs="Times New Roman"/>
                <w:lang w:val="ru-RU" w:eastAsia="uk-UA"/>
              </w:rPr>
            </w:pPr>
            <w:r w:rsidRPr="00365A2F">
              <w:rPr>
                <w:rFonts w:ascii="Times New Roman" w:eastAsia="Times New Roman" w:hAnsi="Times New Roman" w:cs="Times New Roman"/>
                <w:lang w:eastAsia="uk-UA"/>
              </w:rPr>
              <w:t>UA-2021-</w:t>
            </w:r>
            <w:r w:rsidR="00A81960" w:rsidRPr="00713593">
              <w:rPr>
                <w:rFonts w:ascii="Times New Roman" w:eastAsia="Times New Roman" w:hAnsi="Times New Roman" w:cs="Times New Roman"/>
                <w:lang w:val="ru-RU" w:eastAsia="uk-UA"/>
              </w:rPr>
              <w:t>1</w:t>
            </w:r>
            <w:r w:rsidR="00713593">
              <w:rPr>
                <w:rFonts w:ascii="Times New Roman" w:eastAsia="Times New Roman" w:hAnsi="Times New Roman" w:cs="Times New Roman"/>
                <w:lang w:val="ru-RU" w:eastAsia="uk-UA"/>
              </w:rPr>
              <w:t>2</w:t>
            </w:r>
            <w:r>
              <w:rPr>
                <w:rFonts w:ascii="Times New Roman" w:eastAsia="Times New Roman" w:hAnsi="Times New Roman" w:cs="Times New Roman"/>
                <w:lang w:eastAsia="uk-UA"/>
              </w:rPr>
              <w:t>-</w:t>
            </w:r>
            <w:r w:rsidR="00713593">
              <w:rPr>
                <w:rFonts w:ascii="Times New Roman" w:eastAsia="Times New Roman" w:hAnsi="Times New Roman" w:cs="Times New Roman"/>
                <w:lang w:eastAsia="uk-UA"/>
              </w:rPr>
              <w:t>17</w:t>
            </w:r>
            <w:r>
              <w:rPr>
                <w:rFonts w:ascii="Times New Roman" w:eastAsia="Times New Roman" w:hAnsi="Times New Roman" w:cs="Times New Roman"/>
                <w:lang w:eastAsia="uk-UA"/>
              </w:rPr>
              <w:t>-0</w:t>
            </w:r>
            <w:r w:rsidR="00C2598E">
              <w:rPr>
                <w:rFonts w:ascii="Times New Roman" w:eastAsia="Times New Roman" w:hAnsi="Times New Roman" w:cs="Times New Roman"/>
                <w:lang w:eastAsia="uk-UA"/>
              </w:rPr>
              <w:t>0</w:t>
            </w:r>
            <w:r w:rsidR="00713593">
              <w:rPr>
                <w:rFonts w:ascii="Times New Roman" w:eastAsia="Times New Roman" w:hAnsi="Times New Roman" w:cs="Times New Roman"/>
                <w:lang w:eastAsia="uk-UA"/>
              </w:rPr>
              <w:t>6425</w:t>
            </w:r>
            <w:r>
              <w:rPr>
                <w:rFonts w:ascii="Times New Roman" w:eastAsia="Times New Roman" w:hAnsi="Times New Roman" w:cs="Times New Roman"/>
                <w:lang w:eastAsia="uk-UA"/>
              </w:rPr>
              <w:t>-</w:t>
            </w:r>
            <w:r w:rsidR="00C2598E">
              <w:rPr>
                <w:rFonts w:ascii="Times New Roman" w:eastAsia="Times New Roman" w:hAnsi="Times New Roman" w:cs="Times New Roman"/>
                <w:lang w:val="en-US" w:eastAsia="uk-UA"/>
              </w:rPr>
              <w:t>b</w:t>
            </w:r>
          </w:p>
          <w:p w:rsidR="005E7478" w:rsidRDefault="005E7478" w:rsidP="00365A2F">
            <w:pPr>
              <w:spacing w:line="240" w:lineRule="auto"/>
              <w:jc w:val="center"/>
              <w:rPr>
                <w:rFonts w:ascii="Times New Roman" w:eastAsia="Times New Roman" w:hAnsi="Times New Roman" w:cs="Times New Roman"/>
                <w:lang w:eastAsia="uk-UA"/>
              </w:rPr>
            </w:pPr>
          </w:p>
        </w:tc>
        <w:tc>
          <w:tcPr>
            <w:tcW w:w="10915" w:type="dxa"/>
          </w:tcPr>
          <w:p w:rsidR="00713593" w:rsidRDefault="00713593" w:rsidP="00A81960">
            <w:pPr>
              <w:spacing w:line="240" w:lineRule="auto"/>
              <w:jc w:val="both"/>
              <w:rPr>
                <w:rFonts w:ascii="Times New Roman" w:hAnsi="Times New Roman" w:cs="Times New Roman"/>
                <w:color w:val="454545"/>
              </w:rPr>
            </w:pPr>
          </w:p>
          <w:p w:rsidR="00713593" w:rsidRPr="00713593" w:rsidRDefault="00713593" w:rsidP="00713593">
            <w:pPr>
              <w:spacing w:line="240" w:lineRule="auto"/>
              <w:rPr>
                <w:rFonts w:ascii="Times New Roman" w:eastAsia="Times New Roman" w:hAnsi="Times New Roman" w:cs="Times New Roman"/>
                <w:b/>
                <w:color w:val="454545"/>
                <w:lang w:val="ru-UA" w:eastAsia="ru-UA"/>
              </w:rPr>
            </w:pPr>
            <w:r>
              <w:rPr>
                <w:rFonts w:ascii="Times New Roman" w:hAnsi="Times New Roman" w:cs="Times New Roman"/>
                <w:b/>
                <w:color w:val="454545"/>
              </w:rPr>
              <w:t xml:space="preserve">                                      </w:t>
            </w:r>
            <w:r w:rsidRPr="00713593">
              <w:rPr>
                <w:rFonts w:ascii="Times New Roman" w:hAnsi="Times New Roman" w:cs="Times New Roman"/>
                <w:b/>
                <w:color w:val="454545"/>
              </w:rPr>
              <w:t xml:space="preserve">Електрична енергія, </w:t>
            </w:r>
            <w:r w:rsidRPr="00713593">
              <w:rPr>
                <w:rFonts w:ascii="Times New Roman" w:eastAsia="Times New Roman" w:hAnsi="Times New Roman" w:cs="Times New Roman"/>
                <w:b/>
                <w:color w:val="454545"/>
                <w:lang w:val="ru-UA" w:eastAsia="ru-UA"/>
              </w:rPr>
              <w:t xml:space="preserve">ДК 021:2015: 09310000-5 — </w:t>
            </w:r>
            <w:proofErr w:type="spellStart"/>
            <w:r w:rsidRPr="00713593">
              <w:rPr>
                <w:rFonts w:ascii="Times New Roman" w:eastAsia="Times New Roman" w:hAnsi="Times New Roman" w:cs="Times New Roman"/>
                <w:b/>
                <w:color w:val="454545"/>
                <w:lang w:val="ru-UA" w:eastAsia="ru-UA"/>
              </w:rPr>
              <w:t>Електрична</w:t>
            </w:r>
            <w:proofErr w:type="spellEnd"/>
            <w:r w:rsidRPr="00713593">
              <w:rPr>
                <w:rFonts w:ascii="Times New Roman" w:eastAsia="Times New Roman" w:hAnsi="Times New Roman" w:cs="Times New Roman"/>
                <w:b/>
                <w:color w:val="454545"/>
                <w:lang w:val="ru-UA" w:eastAsia="ru-UA"/>
              </w:rPr>
              <w:t xml:space="preserve"> </w:t>
            </w:r>
            <w:proofErr w:type="spellStart"/>
            <w:r w:rsidRPr="00713593">
              <w:rPr>
                <w:rFonts w:ascii="Times New Roman" w:eastAsia="Times New Roman" w:hAnsi="Times New Roman" w:cs="Times New Roman"/>
                <w:b/>
                <w:color w:val="454545"/>
                <w:lang w:val="ru-UA" w:eastAsia="ru-UA"/>
              </w:rPr>
              <w:t>енергія</w:t>
            </w:r>
            <w:proofErr w:type="spellEnd"/>
          </w:p>
          <w:p w:rsidR="00713593" w:rsidRDefault="00713593" w:rsidP="00A81960">
            <w:pPr>
              <w:spacing w:line="240" w:lineRule="auto"/>
              <w:jc w:val="both"/>
              <w:rPr>
                <w:rFonts w:ascii="Times New Roman" w:hAnsi="Times New Roman" w:cs="Times New Roman"/>
                <w:color w:val="454545"/>
              </w:rPr>
            </w:pPr>
          </w:p>
          <w:p w:rsidR="005E7478" w:rsidRDefault="00713593" w:rsidP="00A81960">
            <w:pPr>
              <w:spacing w:line="240" w:lineRule="auto"/>
              <w:jc w:val="both"/>
              <w:rPr>
                <w:rFonts w:ascii="Times New Roman" w:hAnsi="Times New Roman" w:cs="Times New Roman"/>
                <w:color w:val="454545"/>
              </w:rPr>
            </w:pPr>
            <w:r w:rsidRPr="00713593">
              <w:rPr>
                <w:rFonts w:ascii="Times New Roman" w:hAnsi="Times New Roman" w:cs="Times New Roman"/>
                <w:color w:val="454545"/>
              </w:rPr>
              <w:t>Для здійснення закупівлі Електричної енергії, Код ДК 021:2015 – 09310000-5 Електрична енергія для забезпечення потреб Одеського НДЕКЦ МВС на 2022 рік тендерним комітетом було двічі оголошено проведення процедури відкритих торгів (унікальний номер закупівлі UA-2021-</w:t>
            </w:r>
            <w:bookmarkStart w:id="0" w:name="_GoBack"/>
            <w:bookmarkEnd w:id="0"/>
            <w:r w:rsidRPr="00713593">
              <w:rPr>
                <w:rFonts w:ascii="Times New Roman" w:hAnsi="Times New Roman" w:cs="Times New Roman"/>
                <w:color w:val="454545"/>
              </w:rPr>
              <w:t>11-10-013585-a та UA-2021-11-26-000493-b). Разом з тим, на участь у вказаних торгах не було подано достатньої кількості тендерних пропозиції, у зв’язку з чим торги були відмінені (звіт про результати проведення процедури закупівлі UA-2021-11-10-013585-а, дата формування звіту 26 листопада 2021 року та звіт про результати проведення процедури закупівлі UA-2021-11-26-000493-b, дата формування звіту 13 грудня 2021 року додаються). Оскільки у замовника існує потреба у здійсненні закупівлі Електричної енергії, Код ДК 021:2015 – 09310000-5 Електрична енергія, замовник повинен обрати і провести одну з процедур закупівель, передбачених Законом України «Про публічні закупівлі» (далі –Закон). Пунктом 1 частини 2 статті 40 Закону передбачено, що якщо було двічі відмінено процедуру відкритих торгів, у тому числі частково (за лотом), через відсутність достатньої кількості тендерних пропозицій, визначеної цим Законом, замовник як виняток може застосувати переговорну процедуру закупівлі. 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 Відповідно до частини 7 статті 40 Закону, Замовник має право укласти договір про закупівлю за результатами застосування переговорної процедури закупівлі у строк не раніше ніж через 5 днів (за скороченою процедурою) – (у разі застосування переговорної процедури закупівлі з підстав, визначених пунктом 3 частини другої цієї статті, а також у разі закупівлі зокрема електричної енергії), з дня оприлюднення на веб-порталі Уповноваженого органу повідомлення про намір укласти договір за результатами застосування переговорної процедури закупівлі. Таким чином, у разі закупівлі електричної енергії може бути застосована переговорна процедура (скорочена)</w:t>
            </w:r>
            <w:r>
              <w:rPr>
                <w:rFonts w:ascii="Times New Roman" w:hAnsi="Times New Roman" w:cs="Times New Roman"/>
                <w:color w:val="454545"/>
              </w:rPr>
              <w:t>.</w:t>
            </w:r>
          </w:p>
          <w:p w:rsidR="00713593" w:rsidRDefault="00713593" w:rsidP="00A81960">
            <w:pPr>
              <w:spacing w:line="240" w:lineRule="auto"/>
              <w:jc w:val="both"/>
              <w:rPr>
                <w:rFonts w:ascii="Times New Roman" w:hAnsi="Times New Roman" w:cs="Times New Roman"/>
                <w:bCs/>
                <w:color w:val="454545"/>
              </w:rPr>
            </w:pPr>
          </w:p>
          <w:p w:rsidR="00713593" w:rsidRPr="00713593" w:rsidRDefault="00713593" w:rsidP="00713593">
            <w:pPr>
              <w:spacing w:line="240" w:lineRule="auto"/>
              <w:rPr>
                <w:rFonts w:ascii="Times New Roman" w:eastAsia="Times New Roman" w:hAnsi="Times New Roman" w:cs="Times New Roman"/>
                <w:color w:val="454545"/>
                <w:lang w:val="ru-UA" w:eastAsia="ru-UA"/>
              </w:rPr>
            </w:pPr>
            <w:r w:rsidRPr="00713593">
              <w:rPr>
                <w:rFonts w:ascii="Times New Roman" w:eastAsia="Times New Roman" w:hAnsi="Times New Roman" w:cs="Times New Roman"/>
                <w:color w:val="454545"/>
                <w:sz w:val="21"/>
                <w:szCs w:val="21"/>
                <w:lang w:eastAsia="ru-UA"/>
              </w:rPr>
              <w:t xml:space="preserve">Кількість: </w:t>
            </w:r>
            <w:r w:rsidRPr="00713593">
              <w:rPr>
                <w:rFonts w:ascii="Times New Roman" w:eastAsia="Times New Roman" w:hAnsi="Times New Roman" w:cs="Times New Roman"/>
                <w:color w:val="454545"/>
                <w:lang w:val="ru-UA" w:eastAsia="ru-UA"/>
              </w:rPr>
              <w:t xml:space="preserve">95652 </w:t>
            </w:r>
            <w:proofErr w:type="spellStart"/>
            <w:r w:rsidRPr="00713593">
              <w:rPr>
                <w:rFonts w:ascii="Times New Roman" w:eastAsia="Times New Roman" w:hAnsi="Times New Roman" w:cs="Times New Roman"/>
                <w:color w:val="454545"/>
                <w:lang w:val="ru-UA" w:eastAsia="ru-UA"/>
              </w:rPr>
              <w:t>Кіловат</w:t>
            </w:r>
            <w:proofErr w:type="spellEnd"/>
            <w:r w:rsidRPr="00713593">
              <w:rPr>
                <w:rFonts w:ascii="Times New Roman" w:eastAsia="Times New Roman" w:hAnsi="Times New Roman" w:cs="Times New Roman"/>
                <w:color w:val="454545"/>
                <w:lang w:val="ru-UA" w:eastAsia="ru-UA"/>
              </w:rPr>
              <w:t>-година</w:t>
            </w:r>
            <w:r w:rsidRPr="00713593">
              <w:rPr>
                <w:rFonts w:ascii="Times New Roman" w:eastAsia="Times New Roman" w:hAnsi="Times New Roman" w:cs="Times New Roman"/>
                <w:color w:val="454545"/>
                <w:lang w:eastAsia="ru-UA"/>
              </w:rPr>
              <w:t xml:space="preserve">  </w:t>
            </w:r>
          </w:p>
          <w:p w:rsidR="00713593" w:rsidRPr="00713593" w:rsidRDefault="00713593" w:rsidP="00713593">
            <w:pPr>
              <w:spacing w:line="240" w:lineRule="auto"/>
              <w:rPr>
                <w:rFonts w:ascii="Times New Roman" w:eastAsia="Times New Roman" w:hAnsi="Times New Roman" w:cs="Times New Roman"/>
                <w:color w:val="454545"/>
                <w:lang w:val="ru-UA" w:eastAsia="ru-UA"/>
              </w:rPr>
            </w:pPr>
          </w:p>
          <w:p w:rsidR="00713593" w:rsidRPr="00713593" w:rsidRDefault="00713593" w:rsidP="00713593">
            <w:pPr>
              <w:spacing w:after="150" w:line="240" w:lineRule="auto"/>
              <w:rPr>
                <w:rFonts w:ascii="Times New Roman" w:eastAsia="Times New Roman" w:hAnsi="Times New Roman" w:cs="Times New Roman"/>
                <w:color w:val="454545"/>
                <w:lang w:val="ru-UA" w:eastAsia="ru-UA"/>
              </w:rPr>
            </w:pPr>
            <w:r w:rsidRPr="00713593">
              <w:rPr>
                <w:rFonts w:ascii="Times New Roman" w:eastAsia="Times New Roman" w:hAnsi="Times New Roman" w:cs="Times New Roman"/>
                <w:color w:val="454545"/>
                <w:lang w:val="ru-UA" w:eastAsia="ru-UA"/>
              </w:rPr>
              <w:t xml:space="preserve">Строк поставки </w:t>
            </w:r>
            <w:proofErr w:type="spellStart"/>
            <w:r w:rsidRPr="00713593">
              <w:rPr>
                <w:rFonts w:ascii="Times New Roman" w:eastAsia="Times New Roman" w:hAnsi="Times New Roman" w:cs="Times New Roman"/>
                <w:color w:val="454545"/>
                <w:lang w:val="ru-UA" w:eastAsia="ru-UA"/>
              </w:rPr>
              <w:t>товарів</w:t>
            </w:r>
            <w:proofErr w:type="spellEnd"/>
            <w:r w:rsidRPr="00713593">
              <w:rPr>
                <w:rFonts w:ascii="Times New Roman" w:eastAsia="Times New Roman" w:hAnsi="Times New Roman" w:cs="Times New Roman"/>
                <w:color w:val="454545"/>
                <w:lang w:val="ru-UA" w:eastAsia="ru-UA"/>
              </w:rPr>
              <w:t xml:space="preserve">, </w:t>
            </w:r>
            <w:proofErr w:type="spellStart"/>
            <w:r w:rsidRPr="00713593">
              <w:rPr>
                <w:rFonts w:ascii="Times New Roman" w:eastAsia="Times New Roman" w:hAnsi="Times New Roman" w:cs="Times New Roman"/>
                <w:color w:val="454545"/>
                <w:lang w:val="ru-UA" w:eastAsia="ru-UA"/>
              </w:rPr>
              <w:t>виконання</w:t>
            </w:r>
            <w:proofErr w:type="spellEnd"/>
            <w:r w:rsidRPr="00713593">
              <w:rPr>
                <w:rFonts w:ascii="Times New Roman" w:eastAsia="Times New Roman" w:hAnsi="Times New Roman" w:cs="Times New Roman"/>
                <w:color w:val="454545"/>
                <w:lang w:val="ru-UA" w:eastAsia="ru-UA"/>
              </w:rPr>
              <w:t xml:space="preserve"> </w:t>
            </w:r>
            <w:proofErr w:type="spellStart"/>
            <w:r w:rsidRPr="00713593">
              <w:rPr>
                <w:rFonts w:ascii="Times New Roman" w:eastAsia="Times New Roman" w:hAnsi="Times New Roman" w:cs="Times New Roman"/>
                <w:color w:val="454545"/>
                <w:lang w:val="ru-UA" w:eastAsia="ru-UA"/>
              </w:rPr>
              <w:t>робіт</w:t>
            </w:r>
            <w:proofErr w:type="spellEnd"/>
            <w:r w:rsidRPr="00713593">
              <w:rPr>
                <w:rFonts w:ascii="Times New Roman" w:eastAsia="Times New Roman" w:hAnsi="Times New Roman" w:cs="Times New Roman"/>
                <w:color w:val="454545"/>
                <w:lang w:val="ru-UA" w:eastAsia="ru-UA"/>
              </w:rPr>
              <w:t xml:space="preserve"> </w:t>
            </w:r>
            <w:proofErr w:type="spellStart"/>
            <w:r w:rsidRPr="00713593">
              <w:rPr>
                <w:rFonts w:ascii="Times New Roman" w:eastAsia="Times New Roman" w:hAnsi="Times New Roman" w:cs="Times New Roman"/>
                <w:color w:val="454545"/>
                <w:lang w:val="ru-UA" w:eastAsia="ru-UA"/>
              </w:rPr>
              <w:t>чи</w:t>
            </w:r>
            <w:proofErr w:type="spellEnd"/>
            <w:r w:rsidRPr="00713593">
              <w:rPr>
                <w:rFonts w:ascii="Times New Roman" w:eastAsia="Times New Roman" w:hAnsi="Times New Roman" w:cs="Times New Roman"/>
                <w:color w:val="454545"/>
                <w:lang w:val="ru-UA" w:eastAsia="ru-UA"/>
              </w:rPr>
              <w:t xml:space="preserve"> </w:t>
            </w:r>
            <w:proofErr w:type="spellStart"/>
            <w:r w:rsidRPr="00713593">
              <w:rPr>
                <w:rFonts w:ascii="Times New Roman" w:eastAsia="Times New Roman" w:hAnsi="Times New Roman" w:cs="Times New Roman"/>
                <w:color w:val="454545"/>
                <w:lang w:val="ru-UA" w:eastAsia="ru-UA"/>
              </w:rPr>
              <w:t>надання</w:t>
            </w:r>
            <w:proofErr w:type="spellEnd"/>
            <w:r w:rsidRPr="00713593">
              <w:rPr>
                <w:rFonts w:ascii="Times New Roman" w:eastAsia="Times New Roman" w:hAnsi="Times New Roman" w:cs="Times New Roman"/>
                <w:color w:val="454545"/>
                <w:lang w:val="ru-UA" w:eastAsia="ru-UA"/>
              </w:rPr>
              <w:t xml:space="preserve"> </w:t>
            </w:r>
            <w:proofErr w:type="spellStart"/>
            <w:r w:rsidRPr="00713593">
              <w:rPr>
                <w:rFonts w:ascii="Times New Roman" w:eastAsia="Times New Roman" w:hAnsi="Times New Roman" w:cs="Times New Roman"/>
                <w:color w:val="454545"/>
                <w:lang w:val="ru-UA" w:eastAsia="ru-UA"/>
              </w:rPr>
              <w:t>послуг</w:t>
            </w:r>
            <w:proofErr w:type="spellEnd"/>
            <w:r w:rsidRPr="00713593">
              <w:rPr>
                <w:rFonts w:ascii="Times New Roman" w:eastAsia="Times New Roman" w:hAnsi="Times New Roman" w:cs="Times New Roman"/>
                <w:color w:val="454545"/>
                <w:lang w:val="ru-UA" w:eastAsia="ru-UA"/>
              </w:rPr>
              <w:t xml:space="preserve">: 31 </w:t>
            </w:r>
            <w:proofErr w:type="spellStart"/>
            <w:r w:rsidRPr="00713593">
              <w:rPr>
                <w:rFonts w:ascii="Times New Roman" w:eastAsia="Times New Roman" w:hAnsi="Times New Roman" w:cs="Times New Roman"/>
                <w:color w:val="454545"/>
                <w:lang w:val="ru-UA" w:eastAsia="ru-UA"/>
              </w:rPr>
              <w:t>грудня</w:t>
            </w:r>
            <w:proofErr w:type="spellEnd"/>
            <w:r w:rsidRPr="00713593">
              <w:rPr>
                <w:rFonts w:ascii="Times New Roman" w:eastAsia="Times New Roman" w:hAnsi="Times New Roman" w:cs="Times New Roman"/>
                <w:color w:val="454545"/>
                <w:lang w:val="ru-UA" w:eastAsia="ru-UA"/>
              </w:rPr>
              <w:t xml:space="preserve"> 2022</w:t>
            </w:r>
          </w:p>
        </w:tc>
      </w:tr>
    </w:tbl>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p>
    <w:p w:rsidR="00A7299C" w:rsidRPr="00365A2F" w:rsidRDefault="00A7299C" w:rsidP="00365A2F"/>
    <w:sectPr w:rsidR="00A7299C" w:rsidRPr="00365A2F" w:rsidSect="00B6503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F"/>
    <w:rsid w:val="002552ED"/>
    <w:rsid w:val="00365A2F"/>
    <w:rsid w:val="005E7478"/>
    <w:rsid w:val="00704732"/>
    <w:rsid w:val="00713593"/>
    <w:rsid w:val="00945BE7"/>
    <w:rsid w:val="009F2E46"/>
    <w:rsid w:val="00A7299C"/>
    <w:rsid w:val="00A81960"/>
    <w:rsid w:val="00AD6D4B"/>
    <w:rsid w:val="00B65035"/>
    <w:rsid w:val="00C2598E"/>
    <w:rsid w:val="00E1701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E487"/>
  <w15:chartTrackingRefBased/>
  <w15:docId w15:val="{8699BA0D-49F4-4C6F-A133-66777F2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A2F"/>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688385">
      <w:bodyDiv w:val="1"/>
      <w:marLeft w:val="0"/>
      <w:marRight w:val="0"/>
      <w:marTop w:val="0"/>
      <w:marBottom w:val="0"/>
      <w:divBdr>
        <w:top w:val="none" w:sz="0" w:space="0" w:color="auto"/>
        <w:left w:val="none" w:sz="0" w:space="0" w:color="auto"/>
        <w:bottom w:val="none" w:sz="0" w:space="0" w:color="auto"/>
        <w:right w:val="none" w:sz="0" w:space="0" w:color="auto"/>
      </w:divBdr>
    </w:div>
    <w:div w:id="1240748227">
      <w:bodyDiv w:val="1"/>
      <w:marLeft w:val="0"/>
      <w:marRight w:val="0"/>
      <w:marTop w:val="0"/>
      <w:marBottom w:val="0"/>
      <w:divBdr>
        <w:top w:val="none" w:sz="0" w:space="0" w:color="auto"/>
        <w:left w:val="none" w:sz="0" w:space="0" w:color="auto"/>
        <w:bottom w:val="none" w:sz="0" w:space="0" w:color="auto"/>
        <w:right w:val="none" w:sz="0" w:space="0" w:color="auto"/>
      </w:divBdr>
      <w:divsChild>
        <w:div w:id="513110564">
          <w:marLeft w:val="0"/>
          <w:marRight w:val="0"/>
          <w:marTop w:val="0"/>
          <w:marBottom w:val="0"/>
          <w:divBdr>
            <w:top w:val="none" w:sz="0" w:space="0" w:color="auto"/>
            <w:left w:val="none" w:sz="0" w:space="0" w:color="auto"/>
            <w:bottom w:val="none" w:sz="0" w:space="0" w:color="auto"/>
            <w:right w:val="none" w:sz="0" w:space="0" w:color="auto"/>
          </w:divBdr>
          <w:divsChild>
            <w:div w:id="740718871">
              <w:marLeft w:val="0"/>
              <w:marRight w:val="0"/>
              <w:marTop w:val="0"/>
              <w:marBottom w:val="225"/>
              <w:divBdr>
                <w:top w:val="none" w:sz="0" w:space="0" w:color="auto"/>
                <w:left w:val="none" w:sz="0" w:space="0" w:color="auto"/>
                <w:bottom w:val="none" w:sz="0" w:space="0" w:color="auto"/>
                <w:right w:val="none" w:sz="0" w:space="0" w:color="auto"/>
              </w:divBdr>
            </w:div>
          </w:divsChild>
        </w:div>
        <w:div w:id="1531264446">
          <w:marLeft w:val="0"/>
          <w:marRight w:val="0"/>
          <w:marTop w:val="0"/>
          <w:marBottom w:val="0"/>
          <w:divBdr>
            <w:top w:val="none" w:sz="0" w:space="0" w:color="auto"/>
            <w:left w:val="none" w:sz="0" w:space="0" w:color="auto"/>
            <w:bottom w:val="none" w:sz="0" w:space="0" w:color="auto"/>
            <w:right w:val="none" w:sz="0" w:space="0" w:color="auto"/>
          </w:divBdr>
          <w:divsChild>
            <w:div w:id="1993673536">
              <w:marLeft w:val="0"/>
              <w:marRight w:val="0"/>
              <w:marTop w:val="0"/>
              <w:marBottom w:val="150"/>
              <w:divBdr>
                <w:top w:val="none" w:sz="0" w:space="0" w:color="auto"/>
                <w:left w:val="none" w:sz="0" w:space="0" w:color="auto"/>
                <w:bottom w:val="none" w:sz="0" w:space="0" w:color="auto"/>
                <w:right w:val="none" w:sz="0" w:space="0" w:color="auto"/>
              </w:divBdr>
            </w:div>
            <w:div w:id="862591662">
              <w:marLeft w:val="0"/>
              <w:marRight w:val="0"/>
              <w:marTop w:val="0"/>
              <w:marBottom w:val="150"/>
              <w:divBdr>
                <w:top w:val="none" w:sz="0" w:space="0" w:color="auto"/>
                <w:left w:val="none" w:sz="0" w:space="0" w:color="auto"/>
                <w:bottom w:val="none" w:sz="0" w:space="0" w:color="auto"/>
                <w:right w:val="none" w:sz="0" w:space="0" w:color="auto"/>
              </w:divBdr>
            </w:div>
            <w:div w:id="125662774">
              <w:marLeft w:val="0"/>
              <w:marRight w:val="0"/>
              <w:marTop w:val="0"/>
              <w:marBottom w:val="150"/>
              <w:divBdr>
                <w:top w:val="none" w:sz="0" w:space="0" w:color="auto"/>
                <w:left w:val="none" w:sz="0" w:space="0" w:color="auto"/>
                <w:bottom w:val="none" w:sz="0" w:space="0" w:color="auto"/>
                <w:right w:val="none" w:sz="0" w:space="0" w:color="auto"/>
              </w:divBdr>
            </w:div>
            <w:div w:id="4029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chernikov</dc:creator>
  <cp:keywords/>
  <dc:description/>
  <cp:lastModifiedBy>chernikov</cp:lastModifiedBy>
  <cp:revision>8</cp:revision>
  <cp:lastPrinted>2021-02-05T13:32:00Z</cp:lastPrinted>
  <dcterms:created xsi:type="dcterms:W3CDTF">2021-11-29T13:18:00Z</dcterms:created>
  <dcterms:modified xsi:type="dcterms:W3CDTF">2021-12-20T08:15:00Z</dcterms:modified>
</cp:coreProperties>
</file>